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塔吉克斯坦商务签证材料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前往塔吉克斯坦个人旅游、自助旅游，需要办理塔吉克斯坦旅游签证，而塔吉克斯坦旅游签证所需材料很多公民不清楚，以下为大家详细介绍：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签证类型：塔吉克斯坦旅游签证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有效期限：根据邀请函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停留期限：根据邀请函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7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8"/>
        <w:gridCol w:w="50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2658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062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506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塔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506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背景，头部须占照片的二分之一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506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邀请函（复印件）</w:t>
            </w:r>
          </w:p>
        </w:tc>
        <w:tc>
          <w:tcPr>
            <w:tcW w:w="506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•塔吉克斯坦邀请公司向塔吉克斯坦移民局申请并获得通过的邀请函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英文在职证明</w:t>
            </w:r>
          </w:p>
        </w:tc>
        <w:tc>
          <w:tcPr>
            <w:tcW w:w="5062" w:type="dxa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需出具单位在职证明原件（列明申请人的职务，入职时间，月薪及准假等信息，用公司抬头信纸打印，加盖公章）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•在职证明原件需要翻译成英文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其他材料</w:t>
            </w:r>
          </w:p>
        </w:tc>
        <w:tc>
          <w:tcPr>
            <w:tcW w:w="50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FCFFFF"/>
              <w:ind w:left="0" w:firstLine="0"/>
              <w:jc w:val="left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已出票的电子客票行程单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FCFFFF"/>
              <w:ind w:left="0" w:firstLine="0"/>
              <w:jc w:val="left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 旅游行程单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塔吉克斯坦旅游签证不能延期和变更签证种类。塔国家全权机关通常颁发停留期不超过45天的一次入境旅游签证。如有充分申请理由（提供旅游路线）可颁发多次旅游签证。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061085" cy="657860"/>
          <wp:effectExtent l="0" t="0" r="5715" b="8890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1085" cy="657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A96D9A"/>
    <w:rsid w:val="091D6890"/>
    <w:rsid w:val="2D1C7E9C"/>
    <w:rsid w:val="3049363E"/>
    <w:rsid w:val="38AD082E"/>
    <w:rsid w:val="55F95E05"/>
    <w:rsid w:val="5C5F6452"/>
    <w:rsid w:val="5FAA1A0E"/>
    <w:rsid w:val="65163388"/>
    <w:rsid w:val="6D734F09"/>
    <w:rsid w:val="7413522D"/>
    <w:rsid w:val="763C52DA"/>
    <w:rsid w:val="78E33CC8"/>
    <w:rsid w:val="7B4A26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  <w:style w:type="character" w:styleId="8">
    <w:name w:val="Emphasis"/>
    <w:basedOn w:val="7"/>
    <w:qFormat/>
    <w:uiPriority w:val="0"/>
    <w:rPr>
      <w:i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Table Paragraph"/>
    <w:basedOn w:val="1"/>
    <w:qFormat/>
    <w:uiPriority w:val="1"/>
    <w:pPr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2019-06-25T10:33:01Z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2052-11.1.0.8812</vt:lpwstr>
  </property>
</Properties>
</file>